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7A7E3" w14:textId="1F49CF19" w:rsidR="007C74CF" w:rsidRDefault="007C74CF" w:rsidP="003319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14:paraId="00902081" w14:textId="216A9F8D" w:rsidR="00C91D79" w:rsidRPr="003319A8" w:rsidRDefault="003319A8" w:rsidP="003319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19A8">
        <w:rPr>
          <w:rFonts w:ascii="Times New Roman" w:hAnsi="Times New Roman" w:cs="Times New Roman"/>
          <w:b/>
          <w:bCs/>
          <w:sz w:val="28"/>
          <w:szCs w:val="28"/>
        </w:rPr>
        <w:t>Теоретико-литературные понятия</w:t>
      </w:r>
    </w:p>
    <w:p w14:paraId="6B36B608" w14:textId="7114E14A" w:rsidR="003319A8" w:rsidRPr="003319A8" w:rsidRDefault="000E6B96" w:rsidP="003319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3319A8" w:rsidRPr="003319A8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14:paraId="562F65F4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1. Художественная литература и устное народное творчество</w:t>
      </w:r>
    </w:p>
    <w:p w14:paraId="73672046" w14:textId="5433764A" w:rsidR="00C91D79" w:rsidRPr="00C91D79" w:rsidRDefault="00C91D79" w:rsidP="00C91D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Художественная литература</w:t>
      </w:r>
      <w:r w:rsidRPr="00C91D7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– это </w:t>
      </w:r>
      <w:r w:rsidR="00131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вид искусства, в котором для создания образов используется слово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7C74CF" w:rsidRPr="007C74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А. С. Пушкин. «Станционный смотритель»</w:t>
      </w:r>
      <w:r w:rsidR="007C74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64E0714" w14:textId="0B7E84E2" w:rsidR="00C91D79" w:rsidRPr="00C91D79" w:rsidRDefault="00C91D79" w:rsidP="00C91D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Устное народное творчество</w:t>
      </w:r>
      <w:r w:rsidR="00185D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85D21" w:rsidRPr="00185D2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(фольклор)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это </w:t>
      </w:r>
      <w:r w:rsidR="00185D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словесное творчество, созданное народом и бытующее в устной форме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русская народная сказка «</w:t>
      </w:r>
      <w:r w:rsidR="00F464D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Царевна-лягушка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0A72689B" w14:textId="77777777" w:rsidR="00C91D79" w:rsidRPr="00C91D79" w:rsidRDefault="00E274D2" w:rsidP="00C91D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69F2E00E">
          <v:rect id="_x0000_i1025" style="width:0;height:1.5pt" o:hralign="center" o:hrstd="t" o:hr="t" fillcolor="#a0a0a0" stroked="f"/>
        </w:pict>
      </w:r>
    </w:p>
    <w:p w14:paraId="6223A9B8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 Проза и поэзия</w:t>
      </w:r>
    </w:p>
    <w:p w14:paraId="0D32E684" w14:textId="1A4E30CC" w:rsidR="00C91D79" w:rsidRPr="00C91D79" w:rsidRDefault="00C91D79" w:rsidP="00C91D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Проза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A263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</w:t>
      </w:r>
      <w:r w:rsidR="00A26316"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то литературные произведения, написанные в обычной, разговорной форме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рассказ </w:t>
      </w:r>
      <w:r w:rsidR="007C74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Л.Н. Толстого «После бала»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4C2144A" w14:textId="4EA6A178" w:rsidR="00C91D79" w:rsidRPr="00C91D79" w:rsidRDefault="00C91D79" w:rsidP="00C91D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Поэзия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A263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</w:t>
      </w:r>
      <w:r w:rsidR="00A26316"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то литературные произведения, написанные в рифмованной или ритмичной форме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стихотворение А.С. Пушкина «</w:t>
      </w:r>
      <w:r w:rsidR="007C74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19 октября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54915FE1" w14:textId="77777777" w:rsidR="00C91D79" w:rsidRPr="00C91D79" w:rsidRDefault="00E274D2" w:rsidP="00C91D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258A6A3B">
          <v:rect id="_x0000_i1026" style="width:0;height:1.5pt" o:hralign="center" o:hrstd="t" o:hr="t" fillcolor="#a0a0a0" stroked="f"/>
        </w:pict>
      </w:r>
    </w:p>
    <w:p w14:paraId="68182476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3. Художественный образ</w:t>
      </w:r>
    </w:p>
    <w:p w14:paraId="013BA806" w14:textId="2BF69DC2" w:rsidR="00C91D79" w:rsidRPr="00C91D79" w:rsidRDefault="00C91D79" w:rsidP="00C9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Это картина или герой, созданные автором, чтобы выразить свою идею или чувство.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8F086E">
        <w:t xml:space="preserve">образ </w:t>
      </w:r>
      <w:r w:rsidR="008F086E" w:rsidRPr="008F08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Тарас</w:t>
      </w:r>
      <w:r w:rsidR="008F08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 Бульбы - </w:t>
      </w:r>
      <w:r w:rsidR="008F086E" w:rsidRPr="008F08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сильный, отважный, честный, независимый человек, преданный родине и товариществу.</w:t>
      </w:r>
      <w:r w:rsidR="008F086E" w:rsidRPr="008F086E">
        <w:t xml:space="preserve"> </w:t>
      </w:r>
      <w:r w:rsidR="008F086E" w:rsidRPr="008F08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Образ, созданный Гоголем, отличается правдивостью и вызывает уважение. Он учит любить родную землю, защищать её, не предавать товарищей и дорожить честью.</w:t>
      </w:r>
    </w:p>
    <w:p w14:paraId="68A9A9E5" w14:textId="77777777" w:rsidR="00C91D79" w:rsidRPr="00C91D79" w:rsidRDefault="00E274D2" w:rsidP="00C91D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4A1A178D">
          <v:rect id="_x0000_i1027" style="width:0;height:1.5pt" o:hralign="center" o:hrstd="t" o:hr="t" fillcolor="#a0a0a0" stroked="f"/>
        </w:pict>
      </w:r>
    </w:p>
    <w:p w14:paraId="4FE7AD7A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 Роды литературы</w:t>
      </w:r>
    </w:p>
    <w:p w14:paraId="05F70D39" w14:textId="0471DE60" w:rsidR="00C91D79" w:rsidRPr="00C91D79" w:rsidRDefault="00C91D79" w:rsidP="00C91D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Эпос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7F37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род литературы, в основе которого лежит повествование о событиях.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7F3793" w:rsidRPr="007F37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Н. В. Гоголь. «Тарас Бульба».  </w:t>
      </w:r>
    </w:p>
    <w:p w14:paraId="71C2E665" w14:textId="2F0ED89F" w:rsidR="00C91D79" w:rsidRPr="00C91D79" w:rsidRDefault="00C91D79" w:rsidP="00C91D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Лирика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A115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род литературы, в котором предметом изображения становится внутренний мир человека, его чувства и переживания.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стихотворение А.С. Пушкина «</w:t>
      </w:r>
      <w:r w:rsidR="00A115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И.И. Пущину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5D0DB4B7" w14:textId="39E388BD" w:rsidR="00C91D79" w:rsidRPr="00C91D79" w:rsidRDefault="00C91D79" w:rsidP="00C91D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Драма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пьесы для театра.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DE04D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С.Я. Маршак «Двенадцать месяцев»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1DAAC6A" w14:textId="77777777" w:rsidR="00C91D79" w:rsidRPr="00C91D79" w:rsidRDefault="00E274D2" w:rsidP="00C91D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660645F3">
          <v:rect id="_x0000_i1028" style="width:0;height:1.5pt" o:hralign="center" o:hrstd="t" o:hr="t" fillcolor="#a0a0a0" stroked="f"/>
        </w:pict>
      </w:r>
    </w:p>
    <w:p w14:paraId="6D1559D6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5. Жанры литературы</w:t>
      </w:r>
    </w:p>
    <w:p w14:paraId="47C79BA0" w14:textId="12779382" w:rsidR="00C91D79" w:rsidRPr="00C91D79" w:rsidRDefault="00C91D79" w:rsidP="00C91D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lastRenderedPageBreak/>
        <w:t>Рассказ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703B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небольшое эпическое</w:t>
      </w:r>
      <w:r w:rsidR="002D446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произведение, повествующее об одном или нескольких событиях в жизни </w:t>
      </w:r>
      <w:r w:rsidR="00067F1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героя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8F08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И.С. Тургенев «Бирюк»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FAA36BF" w14:textId="43165AE8" w:rsidR="00C91D79" w:rsidRDefault="00C91D79" w:rsidP="00C91D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Повесть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131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прозаическое произведение (большее по объёму, чем рассказ), в котором изображается несколько событий из жизни героев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8F08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«Тарас Бульба</w:t>
      </w:r>
      <w:r w:rsidR="00BA32FB" w:rsidRPr="00BA32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Н.В. Гоголя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9AD96E1" w14:textId="626134ED" w:rsidR="000E6B96" w:rsidRDefault="000E6B96" w:rsidP="00C91D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Роман </w:t>
      </w:r>
      <w:r w:rsidRPr="000E6B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F086E" w:rsidRPr="008F08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это крупное по объему повествовательное художественное произведение со сложным сюжетом.</w:t>
      </w:r>
    </w:p>
    <w:p w14:paraId="03901BD4" w14:textId="345E0AD1" w:rsidR="008F086E" w:rsidRPr="00C91D79" w:rsidRDefault="008F086E" w:rsidP="008F08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F08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8F08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8F08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Роман Ф. Купера «Последний из могикан».</w:t>
      </w:r>
    </w:p>
    <w:p w14:paraId="50030D42" w14:textId="67CEA8FC" w:rsidR="00C91D79" w:rsidRDefault="00C91D79" w:rsidP="00DE04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kern w:val="0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Стихотворение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793C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написанное стихами произведение, преимущественно небольшого объёма, часто лирическое, выражающее душевные переживания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DE04DE" w:rsidRPr="00DE04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="008F08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Парус</w:t>
      </w:r>
      <w:r w:rsidR="00DE04DE" w:rsidRPr="00DE04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 М.Ю. Лермонтова</w:t>
      </w:r>
      <w:r w:rsidR="00DE04DE" w:rsidRPr="00DE04DE">
        <w:rPr>
          <w:rFonts w:eastAsia="Times New Roman"/>
          <w:kern w:val="0"/>
          <w:lang w:eastAsia="ru-RU"/>
          <w14:ligatures w14:val="none"/>
        </w:rPr>
        <w:t>.</w:t>
      </w:r>
    </w:p>
    <w:p w14:paraId="171230CA" w14:textId="0ED50DE2" w:rsidR="000E6B96" w:rsidRPr="000E6B96" w:rsidRDefault="000E6B96" w:rsidP="00DE04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Баллада </w:t>
      </w:r>
      <w:r>
        <w:rPr>
          <w:rFonts w:eastAsia="Times New Roman"/>
          <w:kern w:val="0"/>
          <w:lang w:eastAsia="ru-RU"/>
          <w14:ligatures w14:val="none"/>
        </w:rPr>
        <w:t xml:space="preserve">– </w:t>
      </w:r>
      <w:r w:rsidRPr="000E6B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стихотворение, в основе которого чаще всего лежит историческое событие, предание с острым напряжённым сюжетом.</w:t>
      </w:r>
      <w:r w:rsidR="00A115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1150D" w:rsidRPr="00A1150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Пример:</w:t>
      </w:r>
      <w:r w:rsidR="00A115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1150D" w:rsidRPr="00A1150D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Баллады А. К. Толстого «Василий Шибанов» и «Князь Михайло Репнин»</w:t>
      </w:r>
    </w:p>
    <w:p w14:paraId="0FC97E25" w14:textId="2475027B" w:rsidR="000E6B96" w:rsidRPr="008F086E" w:rsidRDefault="000E6B96" w:rsidP="00DE04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Послание </w:t>
      </w:r>
      <w:r w:rsidRPr="000E6B96">
        <w:rPr>
          <w:rFonts w:eastAsia="Times New Roman"/>
          <w:kern w:val="0"/>
          <w:lang w:eastAsia="ru-RU"/>
          <w14:ligatures w14:val="none"/>
        </w:rPr>
        <w:t>-</w:t>
      </w:r>
      <w:r>
        <w:rPr>
          <w:rFonts w:eastAsia="Times New Roman"/>
          <w:kern w:val="0"/>
          <w:lang w:eastAsia="ru-RU"/>
          <w14:ligatures w14:val="none"/>
        </w:rPr>
        <w:t xml:space="preserve"> </w:t>
      </w:r>
      <w:r w:rsidR="008F086E" w:rsidRPr="008F08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стихотворное письмо, произведение, написанное в форме обращения к кому-либо и содержащее призывы, просьбы, пожелания</w:t>
      </w:r>
      <w:r w:rsidR="008F086E" w:rsidRPr="008F086E">
        <w:rPr>
          <w:rFonts w:eastAsia="Times New Roman"/>
          <w:kern w:val="0"/>
          <w:lang w:eastAsia="ru-RU"/>
          <w14:ligatures w14:val="none"/>
        </w:rPr>
        <w:t>.</w:t>
      </w:r>
      <w:r w:rsidR="008F086E">
        <w:rPr>
          <w:rFonts w:eastAsia="Times New Roman"/>
          <w:kern w:val="0"/>
          <w:lang w:eastAsia="ru-RU"/>
          <w14:ligatures w14:val="none"/>
        </w:rPr>
        <w:t xml:space="preserve"> </w:t>
      </w:r>
      <w:r w:rsidR="008F086E" w:rsidRPr="008F086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Пример:</w:t>
      </w:r>
      <w:r w:rsidR="008F086E" w:rsidRPr="008F08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А.С. Пушкин «И.И. Пущину»</w:t>
      </w:r>
    </w:p>
    <w:p w14:paraId="2F3E7E02" w14:textId="779D5179" w:rsidR="00A1150D" w:rsidRPr="00CC1D4F" w:rsidRDefault="00A1150D" w:rsidP="00DE04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Стихотворения в прозе </w:t>
      </w:r>
      <w:r>
        <w:rPr>
          <w:rFonts w:eastAsia="Times New Roman"/>
          <w:kern w:val="0"/>
          <w:lang w:eastAsia="ru-RU"/>
          <w14:ligatures w14:val="none"/>
        </w:rPr>
        <w:t xml:space="preserve">– </w:t>
      </w:r>
      <w:r w:rsidRPr="00CC1D4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разновидность лирических произведений в прозаической форме, характеризующихся небольшим объёмом, эмоциональностью и бессюжетностью. </w:t>
      </w:r>
      <w:r w:rsidRPr="00CC1D4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Пример:</w:t>
      </w:r>
      <w:r w:rsidRPr="00CC1D4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C1D4F" w:rsidRPr="00CC1D4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И.С. Тургенев. Стихотворение в прозе «Русский язык».  </w:t>
      </w:r>
    </w:p>
    <w:p w14:paraId="6E62DE40" w14:textId="389992C6" w:rsidR="000E6B96" w:rsidRPr="00BF7747" w:rsidRDefault="000E6B96" w:rsidP="00BF77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Поэма</w:t>
      </w:r>
      <w:r w:rsidR="00A1150D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="00A1150D">
        <w:rPr>
          <w:rFonts w:eastAsia="Times New Roman"/>
          <w:kern w:val="0"/>
          <w:lang w:eastAsia="ru-RU"/>
          <w14:ligatures w14:val="none"/>
        </w:rPr>
        <w:t xml:space="preserve">– </w:t>
      </w:r>
      <w:r w:rsidR="00A1150D" w:rsidRPr="00A115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жанр лиро-эпического произведения, для которого характерны сюжетность, событийность и выражение автором или лирическим героем своих чувств.</w:t>
      </w:r>
      <w:r w:rsidR="00A115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1150D" w:rsidRPr="00BF774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Пример:</w:t>
      </w:r>
      <w:r w:rsidR="00A1150D" w:rsidRPr="00BF774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1150D" w:rsidRPr="00BF774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М. Ю. Лермонтов. «Песня про царя Ивана Васильевича, молодого опричника и удалого купца Калашникова».</w:t>
      </w:r>
    </w:p>
    <w:p w14:paraId="3ED00211" w14:textId="6DDE06CF" w:rsidR="000E6B96" w:rsidRDefault="000E6B96" w:rsidP="00DE04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Песня </w:t>
      </w:r>
      <w:r w:rsidR="00A1150D">
        <w:rPr>
          <w:rFonts w:eastAsia="Times New Roman"/>
          <w:kern w:val="0"/>
          <w:lang w:eastAsia="ru-RU"/>
          <w14:ligatures w14:val="none"/>
        </w:rPr>
        <w:t>–</w:t>
      </w:r>
      <w:r>
        <w:rPr>
          <w:rFonts w:eastAsia="Times New Roman"/>
          <w:kern w:val="0"/>
          <w:lang w:eastAsia="ru-RU"/>
          <w14:ligatures w14:val="none"/>
        </w:rPr>
        <w:t xml:space="preserve"> </w:t>
      </w:r>
      <w:r w:rsidR="008F086E" w:rsidRPr="008F08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1) Небольшое поэтическое произведение, предназначенное для пения. 2) Жанр лирической или эпической народной поэзии.</w:t>
      </w:r>
    </w:p>
    <w:p w14:paraId="3C62E6F9" w14:textId="448FCA38" w:rsidR="00A1150D" w:rsidRPr="00CC1D4F" w:rsidRDefault="00A1150D" w:rsidP="00DE04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Былина </w:t>
      </w:r>
      <w:r>
        <w:rPr>
          <w:rFonts w:eastAsia="Times New Roman"/>
          <w:kern w:val="0"/>
          <w:lang w:eastAsia="ru-RU"/>
          <w14:ligatures w14:val="none"/>
        </w:rPr>
        <w:t xml:space="preserve">– </w:t>
      </w:r>
      <w:r w:rsidRPr="00A115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героико-патриотическая песня о богатырях и исторических событиях, жанр русского фольклора.</w:t>
      </w:r>
    </w:p>
    <w:p w14:paraId="2C51D1A5" w14:textId="0E3574AA" w:rsidR="00CC1D4F" w:rsidRPr="00CC1D4F" w:rsidRDefault="00CC1D4F" w:rsidP="00DE04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Хокку (хайку)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–</w:t>
      </w:r>
      <w:r w:rsidRPr="00CC1D4F">
        <w:rPr>
          <w:rFonts w:eastAsia="Times New Roman"/>
          <w:kern w:val="0"/>
          <w:lang w:eastAsia="ru-RU"/>
          <w14:ligatures w14:val="none"/>
        </w:rPr>
        <w:t xml:space="preserve"> </w:t>
      </w:r>
      <w:r w:rsidRPr="00CC1D4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японской поэзии стихотворение из трёх строк.</w:t>
      </w:r>
    </w:p>
    <w:p w14:paraId="768500FE" w14:textId="59A6E2D1" w:rsidR="00CC1D4F" w:rsidRPr="00CC1D4F" w:rsidRDefault="00CC1D4F" w:rsidP="00DE04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Притча </w:t>
      </w:r>
      <w:r w:rsidRPr="00CC1D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небольшой рассказ, иносказание, в котором заключено религиозное или моральное поучение.</w:t>
      </w:r>
    </w:p>
    <w:p w14:paraId="6C8EB51F" w14:textId="41F2BD13" w:rsidR="00CC1D4F" w:rsidRPr="007C74CF" w:rsidRDefault="00CC1D4F" w:rsidP="00DE04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Басня </w:t>
      </w:r>
      <w:r>
        <w:rPr>
          <w:rFonts w:eastAsia="Times New Roman"/>
          <w:kern w:val="0"/>
          <w:lang w:eastAsia="ru-RU"/>
          <w14:ligatures w14:val="none"/>
        </w:rPr>
        <w:t xml:space="preserve">– </w:t>
      </w:r>
      <w:r w:rsidRPr="00CC1D4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краткий нравоучительный стихотворный или прозаический рассказ.</w:t>
      </w:r>
    </w:p>
    <w:p w14:paraId="234175DB" w14:textId="530788D4" w:rsidR="007C74CF" w:rsidRPr="007C74CF" w:rsidRDefault="007C74CF" w:rsidP="007C74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Автобиография </w:t>
      </w:r>
      <w:r w:rsidRPr="007C74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- </w:t>
      </w:r>
      <w:r w:rsidRPr="007C74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литературно-прозаический жанр, описание автором собственной жизни.</w:t>
      </w:r>
    </w:p>
    <w:p w14:paraId="768A54C3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6. Тема, идея, проблематика</w:t>
      </w:r>
    </w:p>
    <w:p w14:paraId="33E2B6F9" w14:textId="06A2F395" w:rsidR="00C91D79" w:rsidRPr="00C91D79" w:rsidRDefault="00C91D79" w:rsidP="00C91D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Тема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о чём произведение</w:t>
      </w:r>
      <w:r w:rsidR="00067F1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 круг жизненных явлений</w:t>
      </w:r>
      <w:r w:rsidR="00131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изображённых в произведении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дружба в сказке «Три поросёнка».</w:t>
      </w:r>
    </w:p>
    <w:p w14:paraId="1B924B4C" w14:textId="01064F63" w:rsidR="00C91D79" w:rsidRPr="00C91D79" w:rsidRDefault="00C91D79" w:rsidP="00C91D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Идея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793C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основная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мысль</w:t>
      </w:r>
      <w:r w:rsidR="00793C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художественного произведения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«Дружба помогает победить трудности».</w:t>
      </w:r>
    </w:p>
    <w:p w14:paraId="565F581B" w14:textId="77777777" w:rsidR="00C91D79" w:rsidRDefault="00C91D79" w:rsidP="00C91D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Проблематика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вопросы, которые поднимает автор.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в рассказе «Каштанка» Чехов размышляет о верности и доброте.</w:t>
      </w:r>
    </w:p>
    <w:p w14:paraId="5ED2E92D" w14:textId="0AD46B30" w:rsidR="000E6B96" w:rsidRDefault="000E6B96" w:rsidP="00C91D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Пафос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– (героический, патриотический, гражданский и другие) </w:t>
      </w:r>
      <w:r w:rsidR="007F37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="008F086E" w:rsidRPr="008F086E">
        <w:t xml:space="preserve"> </w:t>
      </w:r>
      <w:r w:rsidR="008F086E">
        <w:t>э</w:t>
      </w:r>
      <w:r w:rsidR="008F086E" w:rsidRPr="008F08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то эмоциональный тон или настроение произведения, а также чувства, которые автор пытается вызвать, описывая события или поступки героев.</w:t>
      </w:r>
    </w:p>
    <w:p w14:paraId="7DAE93BC" w14:textId="4419670A" w:rsidR="007F3793" w:rsidRDefault="007F3793" w:rsidP="00C91D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Цитата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дословная выдержка из какого-либо текста или дословно приводимые чьи-то слова.</w:t>
      </w:r>
    </w:p>
    <w:p w14:paraId="22C3F82D" w14:textId="77777777" w:rsidR="00C91D79" w:rsidRPr="00C91D79" w:rsidRDefault="00E274D2" w:rsidP="00C91D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072500F3">
          <v:rect id="_x0000_i1039" style="width:0;height:1.5pt" o:hralign="center" o:hrstd="t" o:hr="t" fillcolor="#a0a0a0" stroked="f"/>
        </w:pict>
      </w:r>
    </w:p>
    <w:p w14:paraId="53148D32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 Сюжет и композиция</w:t>
      </w:r>
    </w:p>
    <w:p w14:paraId="56798F81" w14:textId="2BF8C7D8" w:rsidR="00C91D79" w:rsidRPr="00C91D79" w:rsidRDefault="00C91D79" w:rsidP="00C91D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Сюжет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CC1D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цепь событий, изображённых автором в литературном произведении.</w:t>
      </w:r>
      <w:r w:rsidR="007C74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Это совокупность событий и действий, составляющих основу содержания художественного произведения.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в сказке «Золушка» – девочка получает помощь от феи, едет на бал и встречает принца.</w:t>
      </w:r>
    </w:p>
    <w:p w14:paraId="039DD14C" w14:textId="1F1A2E60" w:rsidR="001316B8" w:rsidRDefault="00C91D79" w:rsidP="006067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Композиция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131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построение художественного произведения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в сказке «Красная Шапочка» есть завязка (девочка идёт в лес), кульминация (встреча с волком) и развязка (спасение).</w:t>
      </w:r>
    </w:p>
    <w:p w14:paraId="16BFF47D" w14:textId="2E4A7CFB" w:rsidR="000E6B96" w:rsidRPr="00CC1D4F" w:rsidRDefault="00CC1D4F" w:rsidP="006067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Конфликт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–</w:t>
      </w:r>
      <w:r w:rsidRPr="00CC1D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CC1D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острое столкновение противоположных мнений, мировоззрений и позиций действующих лиц в художественном произведении.</w:t>
      </w:r>
    </w:p>
    <w:p w14:paraId="359BB652" w14:textId="77777777" w:rsidR="00A1150D" w:rsidRPr="00A1150D" w:rsidRDefault="000E6B96" w:rsidP="00A1150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  <w:r w:rsidRPr="00A1150D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u w:val="single"/>
          <w:lang w:eastAsia="ru-RU"/>
          <w14:ligatures w14:val="none"/>
        </w:rPr>
        <w:t>Стадии развития действия</w:t>
      </w:r>
      <w:r w:rsidR="00A1150D" w:rsidRPr="00A1150D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u w:val="single"/>
          <w:lang w:eastAsia="ru-RU"/>
          <w14:ligatures w14:val="none"/>
        </w:rPr>
        <w:t>:</w:t>
      </w:r>
    </w:p>
    <w:p w14:paraId="664A85FF" w14:textId="45D7F267" w:rsidR="00A1150D" w:rsidRPr="007F3793" w:rsidRDefault="00A1150D" w:rsidP="006067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Э</w:t>
      </w:r>
      <w:r w:rsidR="000E6B96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кспозиция</w:t>
      </w:r>
      <w:r w:rsidR="007F3793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="007F37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–</w:t>
      </w:r>
      <w:r w:rsidRPr="007F37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7F3793" w:rsidRPr="007F37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обрисовка положения действующих лиц, в котором они находятся до начала действия</w:t>
      </w:r>
      <w:r w:rsidR="00BF774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(до завязки)</w:t>
      </w:r>
      <w:r w:rsidR="007F3793" w:rsidRPr="007F379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1FD247D" w14:textId="071BCE07" w:rsidR="00A1150D" w:rsidRPr="00A1150D" w:rsidRDefault="00A1150D" w:rsidP="006067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З</w:t>
      </w:r>
      <w:r w:rsidR="000E6B96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авязка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- </w:t>
      </w:r>
      <w:r w:rsidRPr="00A115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один из элементов сюжета, событие, знаменующее начало развития действия в эпических и драматических произведениях.</w:t>
      </w:r>
    </w:p>
    <w:p w14:paraId="1DD278FE" w14:textId="47DC17AB" w:rsidR="00A1150D" w:rsidRPr="00A1150D" w:rsidRDefault="008F086E" w:rsidP="006067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Р</w:t>
      </w:r>
      <w:r w:rsidR="000E6B96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азвитие действия</w:t>
      </w:r>
      <w:r w:rsidR="00A1150D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="00A1150D" w:rsidRPr="008F08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– </w:t>
      </w:r>
      <w:r w:rsidRPr="008F08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это часть сюжета, на протяжении которой обстановка вокруг героя всё больше накаляется, пока не доходит до кульминации, то есть момента наивысшего напряжения.</w:t>
      </w:r>
    </w:p>
    <w:p w14:paraId="7A38BCD5" w14:textId="452FC782" w:rsidR="00BF7747" w:rsidRPr="00BF7747" w:rsidRDefault="00BF7747" w:rsidP="006067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К</w:t>
      </w:r>
      <w:r w:rsidR="000E6B96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ульминация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Pr="00BF77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– </w:t>
      </w:r>
      <w:r w:rsidRPr="00BF774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один из элементов сюжета; момент наивысшего напряжения в художественном произведении.</w:t>
      </w:r>
    </w:p>
    <w:p w14:paraId="6BB9D18F" w14:textId="7DF997CB" w:rsidR="000E6B96" w:rsidRPr="00C91D79" w:rsidRDefault="007C74CF" w:rsidP="006067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Р</w:t>
      </w:r>
      <w:r w:rsidR="000E6B96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азвязка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один из элементов сюжета, заключительный момент в развитии действия в художественном произведении.</w:t>
      </w:r>
      <w:r w:rsidR="000E6B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293DDD9" w14:textId="77777777" w:rsidR="00C91D79" w:rsidRPr="00C91D79" w:rsidRDefault="00E274D2" w:rsidP="00C91D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31A20E52">
          <v:rect id="_x0000_i1031" style="width:0;height:1.5pt" o:hralign="center" o:hrstd="t" o:hr="t" fillcolor="#a0a0a0" stroked="f"/>
        </w:pict>
      </w:r>
    </w:p>
    <w:p w14:paraId="4DB29490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8. </w:t>
      </w: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ru-RU"/>
          <w14:ligatures w14:val="none"/>
        </w:rPr>
        <w:t>Литературный герой (персонаж)</w:t>
      </w:r>
    </w:p>
    <w:p w14:paraId="56FA4422" w14:textId="1AE581EC" w:rsidR="00C91D79" w:rsidRDefault="00703B12" w:rsidP="00C9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Это действующее лицо литературного произведения.</w:t>
      </w:r>
      <w:r w:rsidRPr="00703B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Это человек или существо, о котором рассказывается в произведении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r w:rsidR="00C91D79"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="00C91D79"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="00C91D79"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Буратино из сказки А.Н. Толстого.</w:t>
      </w:r>
    </w:p>
    <w:p w14:paraId="5AD8A3CD" w14:textId="73298032" w:rsidR="000E6B96" w:rsidRDefault="000E6B96" w:rsidP="00C9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E6B9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Лирический герой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8F086E" w:rsidRPr="008F08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это условный образ рассказчика, наделённый автором определёнными личностными чертами, выступающий от первого лица в лирических произведениях.</w:t>
      </w:r>
    </w:p>
    <w:p w14:paraId="634C219E" w14:textId="2A50243F" w:rsidR="000E6B96" w:rsidRDefault="000E6B96" w:rsidP="00C9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E6B9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Автор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E274D2" w:rsidRP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это человек, который создал произведение.</w:t>
      </w:r>
    </w:p>
    <w:p w14:paraId="2839FB01" w14:textId="0AAC1ABE" w:rsidR="000E6B96" w:rsidRDefault="000E6B96" w:rsidP="00C9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E6B9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Повествователь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r w:rsidR="00E274D2" w:rsidRP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это герой литературного произведения, от имени которого ведется рассказ.</w:t>
      </w:r>
    </w:p>
    <w:p w14:paraId="5A14B4CD" w14:textId="77777777" w:rsidR="00C91D79" w:rsidRPr="00C91D79" w:rsidRDefault="00E274D2" w:rsidP="00C91D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310C216D">
          <v:rect id="_x0000_i1032" style="width:0;height:1.5pt" o:hralign="center" o:hrstd="t" o:hr="t" fillcolor="#a0a0a0" stroked="f"/>
        </w:pict>
      </w:r>
    </w:p>
    <w:p w14:paraId="6768FE41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9. Речевая характеристика персонажей</w:t>
      </w:r>
    </w:p>
    <w:p w14:paraId="41EEDF07" w14:textId="36DA49D7" w:rsidR="00C91D79" w:rsidRDefault="007F3793" w:rsidP="00C9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Речевая характеристика персонажей - э</w:t>
      </w:r>
      <w:r w:rsidR="00C91D79"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то то, как герой говорит, что показывает его характер.</w:t>
      </w:r>
      <w:r w:rsidR="00C91D79"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="00C91D79"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="00C91D79"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Баба Яга говорит грубо и сердито, а Золушка – ласково и скромно.</w:t>
      </w:r>
    </w:p>
    <w:p w14:paraId="5C898622" w14:textId="1FD30D74" w:rsidR="007F3793" w:rsidRDefault="007F3793" w:rsidP="00C9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F379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Монолог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более или менее длительная речь одного персонажа в художественном произведении.</w:t>
      </w:r>
    </w:p>
    <w:p w14:paraId="1E6C5E46" w14:textId="296B001E" w:rsidR="007C74CF" w:rsidRPr="00C91D79" w:rsidRDefault="007C74CF" w:rsidP="00C91D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74C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Диалог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основная форма раскрытия человеческих характеров в драматических произведениях (пьесах, киносценариях).</w:t>
      </w:r>
    </w:p>
    <w:p w14:paraId="03EEDA1A" w14:textId="77777777" w:rsidR="00C91D79" w:rsidRPr="00C91D79" w:rsidRDefault="00E274D2" w:rsidP="00C91D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396B30EF">
          <v:rect id="_x0000_i1033" style="width:0;height:1.5pt" o:hralign="center" o:hrstd="t" o:hr="t" fillcolor="#a0a0a0" stroked="f"/>
        </w:pict>
      </w:r>
    </w:p>
    <w:p w14:paraId="7D31C0A7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10. Портрет, пейзаж, художественная деталь</w:t>
      </w:r>
    </w:p>
    <w:p w14:paraId="78B8C31F" w14:textId="6B4D3E5A" w:rsidR="00C91D79" w:rsidRPr="00C91D79" w:rsidRDefault="00C91D79" w:rsidP="00C91D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Портрет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131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изображение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внешности героя</w:t>
      </w:r>
      <w:r w:rsidR="00131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литературном произведении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«Белоснежка была бела, как снег, и черна, как ночь».</w:t>
      </w:r>
    </w:p>
    <w:p w14:paraId="63227139" w14:textId="5A2AEB6F" w:rsidR="00C91D79" w:rsidRDefault="00C91D79" w:rsidP="00C91D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Пейзаж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A115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изображение </w:t>
      </w:r>
      <w:r w:rsidR="00185D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картин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природы</w:t>
      </w:r>
      <w:r w:rsidR="00185D2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художественном произведении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«Мороз и солнце; день чудесный!»</w:t>
      </w:r>
    </w:p>
    <w:p w14:paraId="30168C80" w14:textId="25708662" w:rsidR="000E6B96" w:rsidRPr="00C91D79" w:rsidRDefault="000E6B96" w:rsidP="00C91D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Интерьер </w:t>
      </w:r>
      <w:r w:rsidR="00CC1D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C1D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описание внутреннего вида помещений, обстановки, убранства.</w:t>
      </w:r>
    </w:p>
    <w:p w14:paraId="3B5E8660" w14:textId="50BF6C06" w:rsidR="00C91D79" w:rsidRDefault="00C91D79" w:rsidP="00C91D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Художественная деталь</w:t>
      </w:r>
      <w:r w:rsidRPr="00C91D7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– </w:t>
      </w:r>
      <w:r w:rsidR="006067E8" w:rsidRPr="006067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значимая подробность в художественном произведении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Золушка потеряла хрустальную туфельку.</w:t>
      </w:r>
    </w:p>
    <w:p w14:paraId="73E2120A" w14:textId="13BE6A5D" w:rsidR="000E6B96" w:rsidRPr="00E274D2" w:rsidRDefault="000E6B96" w:rsidP="00E274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Юмор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– </w:t>
      </w:r>
      <w:r w:rsidR="00E274D2" w:rsidRP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это особый вид комического, изображение героев в смешном виде.</w:t>
      </w:r>
      <w:r w:rsid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274D2" w:rsidRP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отличие от сатиры, юмор — смех весёлый, добродушный, помогающий человеку освободиться от предрассудков, ошибочных убеждений, недостатков.</w:t>
      </w:r>
      <w:r w:rsid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274D2" w:rsidRPr="00E274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Например,</w:t>
      </w:r>
      <w:r w:rsidR="00E274D2" w:rsidRP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гоголевская повесть «Ночь перед Рождеством» буквально пронизана юмором (описание капризной красавицы Оксаны, Чуба и т. д.).</w:t>
      </w:r>
    </w:p>
    <w:p w14:paraId="792FF963" w14:textId="558B8A47" w:rsidR="000E6B96" w:rsidRPr="00E274D2" w:rsidRDefault="000E6B96" w:rsidP="00E274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Ирония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– </w:t>
      </w:r>
      <w:r w:rsid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</w:t>
      </w:r>
      <w:r w:rsidR="00E274D2" w:rsidRP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то вид комического, тонкая осуждающая насмешка, высмеивание, построенное на несоответствии формы (что говорят, с какой интонацией) и содержания (что имеют в виду).</w:t>
      </w:r>
      <w:r w:rsid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274D2" w:rsidRP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Ирония всегда имеет скрытый смысл, который противоречит явному смыслу.</w:t>
      </w:r>
      <w:r w:rsid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274D2" w:rsidRPr="00E274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Пример:</w:t>
      </w:r>
      <w:r w:rsidR="00E274D2" w:rsidRP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басне И. А. Крылова «Лисица и осёл» лисица (аллегория хитрости) говорит ослу (аллегория глупости): «Откуда, умная, бредёшь ты, голова?». Выражение «умная голова» противоречит реальности, так как осёл — аллегория глупости.</w:t>
      </w:r>
    </w:p>
    <w:p w14:paraId="0267E896" w14:textId="0B4359B8" w:rsidR="000E6B96" w:rsidRPr="00C91D79" w:rsidRDefault="000E6B96" w:rsidP="00C91D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Сатира </w:t>
      </w:r>
      <w:r w:rsidR="00CC1D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C1D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беспощадное, уничтожающее осмеяние, критика действительности, человека, явления.</w:t>
      </w:r>
    </w:p>
    <w:p w14:paraId="3455F594" w14:textId="77777777" w:rsidR="00C91D79" w:rsidRPr="00C91D79" w:rsidRDefault="00E274D2" w:rsidP="00C91D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60410E99">
          <v:rect id="_x0000_i1034" style="width:0;height:1.5pt" o:hralign="center" o:hrstd="t" o:hr="t" fillcolor="#a0a0a0" stroked="f"/>
        </w:pict>
      </w:r>
    </w:p>
    <w:p w14:paraId="60BB0D66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11. Тропы (художественные средства)</w:t>
      </w:r>
    </w:p>
    <w:p w14:paraId="02FDEBB5" w14:textId="4DB60438" w:rsidR="00C91D79" w:rsidRPr="00C91D79" w:rsidRDefault="00C91D79" w:rsidP="00C91D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Эпитет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793C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образное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определение</w:t>
      </w:r>
      <w:r w:rsidR="00793C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предмета, выраженное преимущественно прилагательным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«золотая осень».</w:t>
      </w:r>
    </w:p>
    <w:p w14:paraId="62483693" w14:textId="1045169B" w:rsidR="00C91D79" w:rsidRPr="00C91D79" w:rsidRDefault="00C91D79" w:rsidP="00C91D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Сравнение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131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уподобление в художественном произведении предмета или явления другому предмету или явлению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«Лучи солнца, как золотые стрелы».</w:t>
      </w:r>
    </w:p>
    <w:p w14:paraId="07628B9C" w14:textId="77777777" w:rsidR="00C91D79" w:rsidRPr="00C91D79" w:rsidRDefault="00C91D79" w:rsidP="00C91D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Метафора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скрытое сравнение.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«Зеркало озера».</w:t>
      </w:r>
    </w:p>
    <w:p w14:paraId="6A92A0DB" w14:textId="59A7C9D9" w:rsidR="00C91D79" w:rsidRPr="00C91D79" w:rsidRDefault="00C91D79" w:rsidP="00C91D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Олицетворение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C41D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</w:t>
      </w:r>
      <w:r w:rsidR="00C41DC5" w:rsidRPr="00C41D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то прием, при котором неживым предметам или абстрактным понятиям придаются человеческие качества (например, «время бежит»).</w:t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«Деревья шепчут на ветру».</w:t>
      </w:r>
    </w:p>
    <w:p w14:paraId="1631F2D0" w14:textId="74A97BC5" w:rsidR="00C91D79" w:rsidRDefault="00C91D79" w:rsidP="00C91D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Аллегория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="00793C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иносказательное изображение предмета, явления с целью наиболее наглядно показать его существенные черты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BF774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Это изображение отвлечённого понятия через конкретный образ.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Лисица в басне – хитрость.</w:t>
      </w:r>
    </w:p>
    <w:p w14:paraId="3546AE69" w14:textId="68001A73" w:rsidR="002D446C" w:rsidRDefault="002D446C" w:rsidP="00C91D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D446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Гипербола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средство художественной выразительности, обозначающее чрезмерное преувеличение свойств изображаемого предмета.</w:t>
      </w:r>
    </w:p>
    <w:p w14:paraId="26395408" w14:textId="276F82C9" w:rsidR="000E6B96" w:rsidRDefault="000E6B96" w:rsidP="00C91D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Антитеза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– </w:t>
      </w:r>
      <w:r w:rsidR="007C74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противопоставление образов, картин, слов, понятий.</w:t>
      </w:r>
    </w:p>
    <w:p w14:paraId="7631EAFA" w14:textId="741065D7" w:rsidR="00E274D2" w:rsidRDefault="000E6B96" w:rsidP="00E274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Анафора </w:t>
      </w:r>
      <w:r w:rsidR="00CC1D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274D2" w:rsidRP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единоначатие, повторение слова или группы слов в начале стихотворных строк или прозаических фраз.</w:t>
      </w:r>
      <w:r w:rsid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274D2" w:rsidRPr="00E274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Пример:</w:t>
      </w:r>
    </w:p>
    <w:p w14:paraId="13B6D15A" w14:textId="21710BA6" w:rsidR="000E6B96" w:rsidRPr="00E274D2" w:rsidRDefault="00E274D2" w:rsidP="00E274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Жди, когда снега метут,</w:t>
      </w:r>
      <w:r w:rsidRP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Жди, когда жара,</w:t>
      </w:r>
      <w:r w:rsidRP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Жди, когда других не ждут,</w:t>
      </w:r>
      <w:r w:rsidRPr="00E27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Позабыв вчера.* (К. М. Симонов. «Жди меня, и я вернусь…»)</w:t>
      </w:r>
    </w:p>
    <w:p w14:paraId="778E9757" w14:textId="7A898E17" w:rsidR="00CC1D4F" w:rsidRDefault="00CC1D4F" w:rsidP="00C91D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Аллитерация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повторение однородных согласных звуков, придающее литературному тексту особую звуковую и интонационную выразительность.</w:t>
      </w:r>
    </w:p>
    <w:p w14:paraId="22D8A403" w14:textId="2F24F3EA" w:rsidR="007F3793" w:rsidRPr="00C91D79" w:rsidRDefault="007F3793" w:rsidP="00C91D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Гротеск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предельное преувеличение, основанное на фантастике, на причудливом сочетании фантастического и реального; излюбленный приём Гоголя и Салтыкова-Щедрина.</w:t>
      </w:r>
    </w:p>
    <w:p w14:paraId="153CD5B4" w14:textId="77777777" w:rsidR="00C91D79" w:rsidRPr="00C91D79" w:rsidRDefault="00E274D2" w:rsidP="00C91D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3AD9F240">
          <v:rect id="_x0000_i1035" style="width:0;height:1.5pt" o:hralign="center" o:hrstd="t" o:hr="t" fillcolor="#a0a0a0" stroked="f"/>
        </w:pict>
      </w:r>
    </w:p>
    <w:p w14:paraId="59DF2073" w14:textId="77777777" w:rsidR="00C91D79" w:rsidRPr="00C91D79" w:rsidRDefault="00C91D79" w:rsidP="00C91D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12. Ритм и рифма</w:t>
      </w:r>
    </w:p>
    <w:p w14:paraId="5FECAF3F" w14:textId="08E76A1F" w:rsidR="00C91D79" w:rsidRPr="00C91D79" w:rsidRDefault="00C91D79" w:rsidP="00C91D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Ритм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чередование ударных и безударных слогов</w:t>
      </w:r>
      <w:r w:rsidR="001316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стихотворном произведении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«Мороз и солнце; день чудесный».</w:t>
      </w:r>
    </w:p>
    <w:p w14:paraId="160BEB11" w14:textId="2240C2C3" w:rsidR="00C91D79" w:rsidRDefault="00C91D79" w:rsidP="00C91D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1D7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>Рифма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созвучие концов</w:t>
      </w:r>
      <w:r w:rsidR="00703B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 стихотворных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строк.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9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Пример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«Мороз и солнце; день чудесный,</w:t>
      </w:r>
      <w:r w:rsidRPr="00C91D7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Ещё ты дремлешь, друг прелестный».</w:t>
      </w:r>
    </w:p>
    <w:p w14:paraId="449BF054" w14:textId="1E1DE392" w:rsidR="000E6B96" w:rsidRDefault="000E6B96" w:rsidP="00C91D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Строфа </w:t>
      </w:r>
      <w:r w:rsidR="00CC1D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CC1D4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группа стихов (строк), составляющих единство.</w:t>
      </w:r>
    </w:p>
    <w:p w14:paraId="0347F065" w14:textId="304AD4ED" w:rsidR="00793C19" w:rsidRDefault="00793C19" w:rsidP="00C91D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Хорей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двусложный размер стиха с ударением на первом слоге.</w:t>
      </w:r>
    </w:p>
    <w:p w14:paraId="05FC8C29" w14:textId="615A1453" w:rsidR="00C41DC5" w:rsidRDefault="00C41DC5" w:rsidP="00C91D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Ямб </w:t>
      </w:r>
      <w:r w:rsidRPr="00C41D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41D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двусложный размер стиха с ударением 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втором</w:t>
      </w:r>
      <w:r w:rsidRPr="00C41DC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слоге</w:t>
      </w:r>
    </w:p>
    <w:p w14:paraId="1BE64E23" w14:textId="031BEABF" w:rsidR="000E6B96" w:rsidRDefault="000E6B96" w:rsidP="00C91D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Дактиль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– </w:t>
      </w:r>
      <w:r w:rsidR="00A115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трёхсложный размер стиха с ударением на первом слоге.</w:t>
      </w:r>
    </w:p>
    <w:p w14:paraId="3C755224" w14:textId="18977CDB" w:rsidR="000E6B96" w:rsidRDefault="000E6B96" w:rsidP="00C91D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Амфибрахий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– </w:t>
      </w:r>
      <w:r w:rsidR="007C74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трёхсложный размер с ударением на втором слоге.</w:t>
      </w:r>
    </w:p>
    <w:p w14:paraId="05E71677" w14:textId="22BF569E" w:rsidR="000E6B96" w:rsidRDefault="000E6B96" w:rsidP="00C91D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Анапест </w:t>
      </w:r>
      <w:r w:rsidR="007C74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7C74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трёхсложный стихотворный размер с ударением на третьем слоге.</w:t>
      </w:r>
    </w:p>
    <w:p w14:paraId="51C9F57F" w14:textId="2DE7AC6D" w:rsidR="007C74CF" w:rsidRPr="00C91D79" w:rsidRDefault="007C74CF" w:rsidP="00C91D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ru-RU"/>
          <w14:ligatures w14:val="none"/>
        </w:rPr>
        <w:t xml:space="preserve">Белый стих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нерифмованный стих.</w:t>
      </w:r>
    </w:p>
    <w:sectPr w:rsidR="007C74CF" w:rsidRPr="00C91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23187"/>
    <w:multiLevelType w:val="multilevel"/>
    <w:tmpl w:val="66A4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A402C"/>
    <w:multiLevelType w:val="multilevel"/>
    <w:tmpl w:val="2672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AD362C"/>
    <w:multiLevelType w:val="multilevel"/>
    <w:tmpl w:val="0544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37635C"/>
    <w:multiLevelType w:val="multilevel"/>
    <w:tmpl w:val="391E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D2CBA"/>
    <w:multiLevelType w:val="multilevel"/>
    <w:tmpl w:val="1C14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D124A"/>
    <w:multiLevelType w:val="multilevel"/>
    <w:tmpl w:val="A6EE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C50030"/>
    <w:multiLevelType w:val="multilevel"/>
    <w:tmpl w:val="B5E8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62019"/>
    <w:multiLevelType w:val="multilevel"/>
    <w:tmpl w:val="4A0C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AF5F6E"/>
    <w:multiLevelType w:val="multilevel"/>
    <w:tmpl w:val="79A0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234F9C"/>
    <w:multiLevelType w:val="multilevel"/>
    <w:tmpl w:val="B262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FD1921"/>
    <w:multiLevelType w:val="multilevel"/>
    <w:tmpl w:val="974C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870483">
    <w:abstractNumId w:val="1"/>
  </w:num>
  <w:num w:numId="2" w16cid:durableId="1559128329">
    <w:abstractNumId w:val="7"/>
  </w:num>
  <w:num w:numId="3" w16cid:durableId="1683819116">
    <w:abstractNumId w:val="0"/>
  </w:num>
  <w:num w:numId="4" w16cid:durableId="1795126699">
    <w:abstractNumId w:val="10"/>
  </w:num>
  <w:num w:numId="5" w16cid:durableId="2016420050">
    <w:abstractNumId w:val="9"/>
  </w:num>
  <w:num w:numId="6" w16cid:durableId="1829130834">
    <w:abstractNumId w:val="6"/>
  </w:num>
  <w:num w:numId="7" w16cid:durableId="1448624269">
    <w:abstractNumId w:val="4"/>
  </w:num>
  <w:num w:numId="8" w16cid:durableId="110246661">
    <w:abstractNumId w:val="2"/>
  </w:num>
  <w:num w:numId="9" w16cid:durableId="1677729831">
    <w:abstractNumId w:val="8"/>
  </w:num>
  <w:num w:numId="10" w16cid:durableId="2051371264">
    <w:abstractNumId w:val="3"/>
  </w:num>
  <w:num w:numId="11" w16cid:durableId="551355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79"/>
    <w:rsid w:val="00067F17"/>
    <w:rsid w:val="000E6B96"/>
    <w:rsid w:val="001316B8"/>
    <w:rsid w:val="00185D21"/>
    <w:rsid w:val="002D446C"/>
    <w:rsid w:val="003319A8"/>
    <w:rsid w:val="003E2FE5"/>
    <w:rsid w:val="00552BFA"/>
    <w:rsid w:val="006067E8"/>
    <w:rsid w:val="00703B12"/>
    <w:rsid w:val="00793C19"/>
    <w:rsid w:val="007C74CF"/>
    <w:rsid w:val="007F3793"/>
    <w:rsid w:val="008B00AB"/>
    <w:rsid w:val="008F086E"/>
    <w:rsid w:val="00A1150D"/>
    <w:rsid w:val="00A26316"/>
    <w:rsid w:val="00BA32FB"/>
    <w:rsid w:val="00BF7747"/>
    <w:rsid w:val="00C41DC5"/>
    <w:rsid w:val="00C91D79"/>
    <w:rsid w:val="00CC1D4F"/>
    <w:rsid w:val="00CF148E"/>
    <w:rsid w:val="00DE04DE"/>
    <w:rsid w:val="00E274D2"/>
    <w:rsid w:val="00EC185B"/>
    <w:rsid w:val="00F4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55586BFC"/>
  <w15:chartTrackingRefBased/>
  <w15:docId w15:val="{3CD68DB8-79A3-4B4E-986D-03A5108E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04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8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1454</Words>
  <Characters>8288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    1. Художественная литература и устное народное творчество</vt:lpstr>
      <vt:lpstr>        2. Проза и поэзия</vt:lpstr>
      <vt:lpstr>        3. Художественный образ</vt:lpstr>
      <vt:lpstr>        4. Роды литературы</vt:lpstr>
      <vt:lpstr>        5. Жанры литературы</vt:lpstr>
      <vt:lpstr>        6. Тема, идея, проблематика</vt:lpstr>
      <vt:lpstr>        7. Сюжет и композиция</vt:lpstr>
      <vt:lpstr>        8. Литературный герой (персонаж)</vt:lpstr>
      <vt:lpstr>        9. Речевая характеристика персонажей</vt:lpstr>
      <vt:lpstr>        10. Портрет, пейзаж, художественная деталь</vt:lpstr>
      <vt:lpstr>        11. Тропы (художественные средства)</vt:lpstr>
      <vt:lpstr>        12. Ритм и рифма</vt:lpstr>
    </vt:vector>
  </TitlesOfParts>
  <Company/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Лямов</dc:creator>
  <cp:keywords/>
  <dc:description/>
  <cp:lastModifiedBy>Андрей Лямов</cp:lastModifiedBy>
  <cp:revision>7</cp:revision>
  <dcterms:created xsi:type="dcterms:W3CDTF">2024-11-19T15:38:00Z</dcterms:created>
  <dcterms:modified xsi:type="dcterms:W3CDTF">2024-11-19T17:29:00Z</dcterms:modified>
</cp:coreProperties>
</file>