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E4" w:rsidRPr="000B66E4" w:rsidRDefault="000B66E4" w:rsidP="000B66E4">
      <w:pPr>
        <w:pStyle w:val="a3"/>
        <w:shd w:val="clear" w:color="auto" w:fill="FFFFFF"/>
        <w:tabs>
          <w:tab w:val="left" w:pos="709"/>
        </w:tabs>
        <w:ind w:left="0"/>
        <w:jc w:val="center"/>
        <w:rPr>
          <w:rFonts w:ascii="Times New Roman" w:eastAsia="Calibri" w:hAnsi="Times New Roman" w:cs="Times New Roman"/>
          <w:b/>
          <w:spacing w:val="1"/>
          <w:sz w:val="24"/>
          <w:szCs w:val="24"/>
        </w:rPr>
      </w:pPr>
      <w:r w:rsidRPr="000B66E4">
        <w:rPr>
          <w:rFonts w:ascii="Times New Roman" w:eastAsia="Calibri" w:hAnsi="Times New Roman" w:cs="Times New Roman"/>
          <w:b/>
          <w:spacing w:val="1"/>
          <w:sz w:val="24"/>
          <w:szCs w:val="24"/>
        </w:rPr>
        <w:t>ПАМЯТКА</w:t>
      </w:r>
    </w:p>
    <w:p w:rsidR="000B66E4" w:rsidRPr="000B66E4" w:rsidRDefault="000B66E4" w:rsidP="000B66E4">
      <w:pPr>
        <w:pStyle w:val="a3"/>
        <w:shd w:val="clear" w:color="auto" w:fill="FFFFFF"/>
        <w:tabs>
          <w:tab w:val="left" w:pos="709"/>
        </w:tabs>
        <w:ind w:left="0"/>
        <w:jc w:val="center"/>
        <w:rPr>
          <w:rFonts w:ascii="Times New Roman" w:eastAsia="Calibri" w:hAnsi="Times New Roman" w:cs="Times New Roman"/>
          <w:b/>
          <w:spacing w:val="1"/>
          <w:sz w:val="24"/>
          <w:szCs w:val="24"/>
        </w:rPr>
      </w:pPr>
      <w:r w:rsidRPr="000B66E4">
        <w:rPr>
          <w:rFonts w:ascii="Times New Roman" w:eastAsia="Calibri" w:hAnsi="Times New Roman" w:cs="Times New Roman"/>
          <w:b/>
          <w:spacing w:val="1"/>
          <w:sz w:val="24"/>
          <w:szCs w:val="24"/>
        </w:rPr>
        <w:t>по вопросам организации и проведения,</w:t>
      </w:r>
    </w:p>
    <w:p w:rsidR="000B66E4" w:rsidRPr="000B66E4" w:rsidRDefault="000B66E4" w:rsidP="000B66E4">
      <w:pPr>
        <w:pStyle w:val="a3"/>
        <w:shd w:val="clear" w:color="auto" w:fill="FFFFFF"/>
        <w:tabs>
          <w:tab w:val="left" w:pos="709"/>
        </w:tabs>
        <w:ind w:left="0"/>
        <w:jc w:val="center"/>
        <w:rPr>
          <w:rFonts w:ascii="Times New Roman" w:eastAsia="Calibri" w:hAnsi="Times New Roman" w:cs="Times New Roman"/>
          <w:b/>
          <w:spacing w:val="1"/>
          <w:sz w:val="24"/>
          <w:szCs w:val="24"/>
        </w:rPr>
      </w:pPr>
      <w:r w:rsidRPr="000B66E4">
        <w:rPr>
          <w:rFonts w:ascii="Times New Roman" w:eastAsia="Calibri" w:hAnsi="Times New Roman" w:cs="Times New Roman"/>
          <w:b/>
          <w:spacing w:val="1"/>
          <w:sz w:val="24"/>
          <w:szCs w:val="24"/>
        </w:rPr>
        <w:t>аттестации педагогических работников</w:t>
      </w:r>
    </w:p>
    <w:p w:rsidR="000B66E4" w:rsidRPr="000B66E4" w:rsidRDefault="000B66E4" w:rsidP="000B66E4">
      <w:pPr>
        <w:pStyle w:val="a3"/>
        <w:shd w:val="clear" w:color="auto" w:fill="FFFFFF"/>
        <w:tabs>
          <w:tab w:val="left" w:pos="709"/>
        </w:tabs>
        <w:ind w:left="0"/>
        <w:jc w:val="center"/>
        <w:rPr>
          <w:rFonts w:ascii="Times New Roman" w:eastAsia="Calibri" w:hAnsi="Times New Roman" w:cs="Times New Roman"/>
          <w:b/>
          <w:spacing w:val="1"/>
          <w:sz w:val="24"/>
          <w:szCs w:val="24"/>
        </w:rPr>
      </w:pPr>
      <w:r w:rsidRPr="000B66E4">
        <w:rPr>
          <w:rFonts w:ascii="Times New Roman" w:eastAsia="Calibri" w:hAnsi="Times New Roman" w:cs="Times New Roman"/>
          <w:b/>
          <w:spacing w:val="1"/>
          <w:sz w:val="24"/>
          <w:szCs w:val="24"/>
        </w:rPr>
        <w:t>с целью подтверждения соответствия занимаемым должностям</w:t>
      </w:r>
    </w:p>
    <w:p w:rsidR="000B66E4" w:rsidRPr="000B66E4" w:rsidRDefault="000B66E4" w:rsidP="000B66E4">
      <w:pPr>
        <w:pStyle w:val="a3"/>
        <w:shd w:val="clear" w:color="auto" w:fill="FFFFFF"/>
        <w:tabs>
          <w:tab w:val="left" w:pos="709"/>
        </w:tabs>
        <w:ind w:left="0"/>
        <w:jc w:val="center"/>
        <w:rPr>
          <w:rFonts w:ascii="Times New Roman" w:eastAsia="Calibri" w:hAnsi="Times New Roman" w:cs="Times New Roman"/>
          <w:b/>
          <w:spacing w:val="1"/>
          <w:sz w:val="24"/>
          <w:szCs w:val="24"/>
        </w:rPr>
      </w:pPr>
      <w:r w:rsidRPr="000B66E4">
        <w:rPr>
          <w:rFonts w:ascii="Times New Roman" w:eastAsia="Calibri" w:hAnsi="Times New Roman" w:cs="Times New Roman"/>
          <w:b/>
          <w:spacing w:val="1"/>
          <w:sz w:val="24"/>
          <w:szCs w:val="24"/>
        </w:rPr>
        <w:t>в организациях, осуществляющих образовательную деятельность</w:t>
      </w:r>
    </w:p>
    <w:p w:rsidR="000B66E4" w:rsidRPr="000B66E4" w:rsidRDefault="000B66E4" w:rsidP="000B66E4">
      <w:pPr>
        <w:pStyle w:val="a3"/>
        <w:shd w:val="clear" w:color="auto" w:fill="FFFFFF"/>
        <w:tabs>
          <w:tab w:val="left" w:pos="709"/>
        </w:tabs>
        <w:ind w:left="0"/>
        <w:rPr>
          <w:rFonts w:ascii="Times New Roman" w:eastAsia="Calibri" w:hAnsi="Times New Roman" w:cs="Times New Roman"/>
          <w:b/>
          <w:spacing w:val="1"/>
          <w:sz w:val="24"/>
          <w:szCs w:val="24"/>
        </w:rPr>
      </w:pP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Аттестация педагогических кадров играет важную роль в управлении </w:t>
      </w:r>
      <w:r w:rsidRPr="000B66E4">
        <w:rPr>
          <w:rFonts w:ascii="Times New Roman" w:eastAsia="Calibri" w:hAnsi="Times New Roman" w:cs="Times New Roman"/>
          <w:spacing w:val="-5"/>
          <w:sz w:val="24"/>
          <w:szCs w:val="24"/>
        </w:rPr>
        <w:t>образовательным процессом</w:t>
      </w:r>
      <w:r w:rsidRPr="000B66E4">
        <w:rPr>
          <w:rFonts w:ascii="Times New Roman" w:eastAsia="Calibri" w:hAnsi="Times New Roman" w:cs="Times New Roman"/>
          <w:sz w:val="24"/>
          <w:szCs w:val="24"/>
        </w:rPr>
        <w:t>, т</w:t>
      </w:r>
      <w:r w:rsidRPr="000B66E4">
        <w:rPr>
          <w:rFonts w:ascii="Times New Roman" w:eastAsia="Calibri" w:hAnsi="Times New Roman" w:cs="Times New Roman"/>
          <w:spacing w:val="-4"/>
          <w:sz w:val="24"/>
          <w:szCs w:val="24"/>
        </w:rPr>
        <w:t>ак как это комплексная оценка уровня квалификации, педагогиче</w:t>
      </w:r>
      <w:r w:rsidRPr="000B66E4">
        <w:rPr>
          <w:rFonts w:ascii="Times New Roman" w:eastAsia="Calibri" w:hAnsi="Times New Roman" w:cs="Times New Roman"/>
          <w:spacing w:val="-3"/>
          <w:sz w:val="24"/>
          <w:szCs w:val="24"/>
        </w:rPr>
        <w:t>ского профессионализма и результатов профессиональной деятельности работников организаций, осуществляющих образовательную деятельность</w:t>
      </w:r>
      <w:r w:rsidRPr="000B66E4">
        <w:rPr>
          <w:rFonts w:ascii="Times New Roman" w:eastAsia="Calibri" w:hAnsi="Times New Roman" w:cs="Times New Roman"/>
          <w:spacing w:val="-5"/>
          <w:sz w:val="24"/>
          <w:szCs w:val="24"/>
        </w:rPr>
        <w:t>.</w:t>
      </w:r>
      <w:r w:rsidRPr="000B66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 xml:space="preserve">Задачи и принципы аттестации педагогических работников определены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Российской Федерации от 24 марта 2010 года № 209 </w:t>
      </w:r>
      <w:r w:rsidRPr="000B66E4">
        <w:rPr>
          <w:rFonts w:ascii="Times New Roman" w:eastAsia="Calibri" w:hAnsi="Times New Roman" w:cs="Times New Roman"/>
          <w:spacing w:val="-5"/>
          <w:sz w:val="24"/>
          <w:szCs w:val="24"/>
        </w:rPr>
        <w:t>(далее – Порядок аттестации</w:t>
      </w:r>
      <w:r w:rsidRPr="000B66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). 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sub_1003"/>
      <w:r w:rsidRPr="000B66E4">
        <w:rPr>
          <w:rFonts w:ascii="Times New Roman" w:eastAsia="Calibri" w:hAnsi="Times New Roman" w:cs="Times New Roman"/>
          <w:sz w:val="24"/>
          <w:szCs w:val="24"/>
        </w:rPr>
        <w:t>Основными задачами аттестации являются:</w:t>
      </w:r>
    </w:p>
    <w:bookmarkEnd w:id="0"/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- повышение эффективности и качества педагогического труда;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- выявление перспектив использования потенциальных возможностей педагогических работников;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-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- определение необходимости повышения квалификации педагогических работников;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 xml:space="preserve">- обеспечение </w:t>
      </w:r>
      <w:proofErr w:type="gramStart"/>
      <w:r w:rsidRPr="000B66E4">
        <w:rPr>
          <w:rFonts w:ascii="Times New Roman" w:eastAsia="Calibri" w:hAnsi="Times New Roman" w:cs="Times New Roman"/>
          <w:sz w:val="24"/>
          <w:szCs w:val="24"/>
        </w:rPr>
        <w:t>дифференциации уровня оплаты труда педагогических работников</w:t>
      </w:r>
      <w:proofErr w:type="gramEnd"/>
      <w:r w:rsidRPr="000B66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sub_1004"/>
      <w:r w:rsidRPr="000B66E4">
        <w:rPr>
          <w:rFonts w:ascii="Times New Roman" w:eastAsia="Calibri" w:hAnsi="Times New Roman" w:cs="Times New Roman"/>
          <w:sz w:val="24"/>
          <w:szCs w:val="24"/>
        </w:rPr>
        <w:t>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bookmarkEnd w:id="1"/>
    <w:p w:rsidR="000B66E4" w:rsidRPr="000B66E4" w:rsidRDefault="000B66E4" w:rsidP="000B66E4">
      <w:pPr>
        <w:pStyle w:val="2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sz w:val="24"/>
        </w:rPr>
      </w:pPr>
      <w:r w:rsidRPr="000B66E4">
        <w:rPr>
          <w:sz w:val="24"/>
        </w:rPr>
        <w:t>В соответствии со статьей  49 Федерального Закона «Об образовании в Российской Федерации» от 29 декабря 2012 года № 273-ФЗ, вступающим в силу с 01 сентября 2013 года, проведение аттестации педагогических работников в целях подтверждения соответствия занимаемым ими должностям осуществляется аттестационными комиссиями, самостоятельно формируемыми организациями, осуществляющими образовательную деятельность (далее – образовательное учреждение).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 xml:space="preserve">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 (первой или высшей). 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0B66E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Работа аттестационной комиссии образовательного учреждения - это серьезный участок </w:t>
      </w:r>
      <w:r w:rsidRPr="000B66E4">
        <w:rPr>
          <w:rFonts w:ascii="Times New Roman" w:eastAsia="Calibri" w:hAnsi="Times New Roman" w:cs="Times New Roman"/>
          <w:sz w:val="24"/>
          <w:szCs w:val="24"/>
        </w:rPr>
        <w:t xml:space="preserve">методической службы учреждения. Поэтому желательно, чтобы этот участок работы возглавлял заместитель руководителя или педагогический работник высокой квалификации, владеющий </w:t>
      </w:r>
      <w:r w:rsidRPr="000B66E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нормативно-правовой документацией по всем вопросам организации </w:t>
      </w:r>
      <w:r w:rsidRPr="000B66E4">
        <w:rPr>
          <w:rFonts w:ascii="Times New Roman" w:eastAsia="Calibri" w:hAnsi="Times New Roman" w:cs="Times New Roman"/>
          <w:sz w:val="24"/>
          <w:szCs w:val="24"/>
        </w:rPr>
        <w:t>образовательного процесса, пользующийся заслуженным авторитетом коллег.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0B66E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В целях соблюдения процедуры и порядка аттестации, управления качеством образования через процесс аттестации руководителям образовательных учреждений, лицам, назначенным приказами </w:t>
      </w:r>
      <w:r w:rsidRPr="000B66E4">
        <w:rPr>
          <w:rFonts w:ascii="Times New Roman" w:eastAsia="Calibri" w:hAnsi="Times New Roman" w:cs="Times New Roman"/>
          <w:spacing w:val="-4"/>
          <w:sz w:val="24"/>
          <w:szCs w:val="24"/>
        </w:rPr>
        <w:lastRenderedPageBreak/>
        <w:t>руководителей образовательных учреждений, ответственными за вопросы организации и проведения аттестации, необходимо спланировать и осуществить следующие мероприятия: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pacing w:val="-4"/>
          <w:sz w:val="24"/>
          <w:szCs w:val="24"/>
        </w:rPr>
        <w:t>1. Составить единый перспективный план аттестации и повы</w:t>
      </w:r>
      <w:r w:rsidRPr="000B66E4">
        <w:rPr>
          <w:rFonts w:ascii="Times New Roman" w:eastAsia="Calibri" w:hAnsi="Times New Roman" w:cs="Times New Roman"/>
          <w:spacing w:val="-3"/>
          <w:sz w:val="24"/>
          <w:szCs w:val="24"/>
        </w:rPr>
        <w:t>шения квалификации педагогических кадров, ознакомление педагогических работников с графиком под роспись.</w:t>
      </w:r>
    </w:p>
    <w:tbl>
      <w:tblPr>
        <w:tblW w:w="10520" w:type="dxa"/>
        <w:tblInd w:w="-3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835"/>
        <w:gridCol w:w="1325"/>
        <w:gridCol w:w="1980"/>
        <w:gridCol w:w="1980"/>
        <w:gridCol w:w="900"/>
        <w:gridCol w:w="720"/>
        <w:gridCol w:w="682"/>
        <w:gridCol w:w="869"/>
        <w:gridCol w:w="689"/>
      </w:tblGrid>
      <w:tr w:rsidR="000B66E4" w:rsidRPr="000B66E4" w:rsidTr="00A45126">
        <w:trPr>
          <w:trHeight w:hRule="exact" w:val="9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6E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6E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Ф.И.О.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66E4" w:rsidRPr="000B66E4" w:rsidRDefault="000B66E4" w:rsidP="00DC0E07">
            <w:pPr>
              <w:shd w:val="clear" w:color="auto" w:fill="FFFFFF"/>
              <w:tabs>
                <w:tab w:val="left" w:pos="709"/>
              </w:tabs>
              <w:ind w:hanging="170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6E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*Должность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3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DC0E07">
            <w:pPr>
              <w:shd w:val="clear" w:color="auto" w:fill="FFFFFF"/>
              <w:tabs>
                <w:tab w:val="left" w:pos="709"/>
              </w:tabs>
              <w:ind w:hanging="170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6E4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>Аттестационные (календарные годы)</w:t>
            </w:r>
          </w:p>
        </w:tc>
      </w:tr>
      <w:tr w:rsidR="000B66E4" w:rsidRPr="000B66E4" w:rsidTr="00A45126">
        <w:trPr>
          <w:trHeight w:hRule="exact" w:val="1619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66E4" w:rsidRPr="000B66E4" w:rsidRDefault="000B66E4" w:rsidP="000B66E4">
            <w:pPr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6E4" w:rsidRPr="000B66E4" w:rsidRDefault="000B66E4" w:rsidP="000B66E4">
            <w:pPr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66E4" w:rsidRPr="000B66E4" w:rsidRDefault="000B66E4" w:rsidP="000B66E4">
            <w:pPr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6E4" w:rsidRPr="000B66E4" w:rsidRDefault="000B66E4" w:rsidP="000B66E4">
            <w:pPr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66E4" w:rsidRPr="000B66E4" w:rsidRDefault="000B66E4" w:rsidP="000B66E4">
            <w:pPr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6E4" w:rsidRPr="000B66E4" w:rsidRDefault="000B66E4" w:rsidP="000B66E4">
            <w:pPr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6E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аттестации</w:t>
            </w:r>
            <w:r w:rsidRPr="000B6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окончания действия предыдущей аттестации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6E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повышения </w:t>
            </w:r>
            <w:r w:rsidRPr="000B66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квалификации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6E4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6E4"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6E4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6E4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6E4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0B66E4" w:rsidRPr="000B66E4" w:rsidTr="00A45126">
        <w:trPr>
          <w:trHeight w:hRule="exact" w:val="3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6E4" w:rsidRPr="000B66E4" w:rsidRDefault="000B66E4" w:rsidP="000B66E4">
            <w:pPr>
              <w:shd w:val="clear" w:color="auto" w:fill="FFFFFF"/>
              <w:tabs>
                <w:tab w:val="left" w:pos="709"/>
              </w:tabs>
              <w:ind w:hanging="17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 xml:space="preserve">2. Организовать и обеспечить работу с педагогическими работниками в межаттестационный период. 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 xml:space="preserve">Аттестации педагогического работника предшествует экспертиза его профессиональной деятельности и ее результатов на диагностической основе </w:t>
      </w:r>
      <w:r w:rsidRPr="000B66E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и самооценка аттестующимся работником результатов личной профессиональной деятельности. 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0B66E4">
        <w:rPr>
          <w:rFonts w:ascii="Times New Roman" w:eastAsia="Calibri" w:hAnsi="Times New Roman" w:cs="Times New Roman"/>
          <w:spacing w:val="1"/>
          <w:sz w:val="24"/>
          <w:szCs w:val="24"/>
        </w:rPr>
        <w:t>С этой целью необходимо в межаттестационный период осуществлять: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- плановое посещение урочных и внеурочных учебных, вос</w:t>
      </w:r>
      <w:r w:rsidRPr="000B66E4">
        <w:rPr>
          <w:rFonts w:ascii="Times New Roman" w:eastAsia="Calibri" w:hAnsi="Times New Roman" w:cs="Times New Roman"/>
          <w:spacing w:val="-2"/>
          <w:sz w:val="24"/>
          <w:szCs w:val="24"/>
        </w:rPr>
        <w:t>питательных и развивающих занятий аттестуемого работника с обучающимися (воспитанниками);</w:t>
      </w:r>
    </w:p>
    <w:p w:rsidR="000B66E4" w:rsidRPr="000B66E4" w:rsidRDefault="000B66E4" w:rsidP="000B66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540"/>
          <w:tab w:val="left" w:pos="709"/>
        </w:tabs>
        <w:autoSpaceDE w:val="0"/>
        <w:autoSpaceDN w:val="0"/>
        <w:adjustRightInd w:val="0"/>
        <w:ind w:left="0" w:hanging="1701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0B66E4">
        <w:rPr>
          <w:rFonts w:ascii="Times New Roman" w:eastAsia="Calibri" w:hAnsi="Times New Roman" w:cs="Times New Roman"/>
          <w:spacing w:val="-2"/>
          <w:sz w:val="24"/>
          <w:szCs w:val="24"/>
        </w:rPr>
        <w:tab/>
      </w:r>
      <w:r w:rsidRPr="000B66E4">
        <w:rPr>
          <w:rFonts w:ascii="Times New Roman" w:eastAsia="Calibri" w:hAnsi="Times New Roman" w:cs="Times New Roman"/>
          <w:spacing w:val="-2"/>
          <w:sz w:val="24"/>
          <w:szCs w:val="24"/>
        </w:rPr>
        <w:tab/>
        <w:t>- анализ результатов профессиональной педа</w:t>
      </w:r>
      <w:r w:rsidRPr="000B66E4">
        <w:rPr>
          <w:rFonts w:ascii="Times New Roman" w:eastAsia="Calibri" w:hAnsi="Times New Roman" w:cs="Times New Roman"/>
          <w:spacing w:val="-3"/>
          <w:sz w:val="24"/>
          <w:szCs w:val="24"/>
        </w:rPr>
        <w:t>гогической деятельности;</w:t>
      </w:r>
    </w:p>
    <w:p w:rsidR="000B66E4" w:rsidRPr="000B66E4" w:rsidRDefault="00DC0E07" w:rsidP="000B66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540"/>
          <w:tab w:val="left" w:pos="709"/>
        </w:tabs>
        <w:autoSpaceDE w:val="0"/>
        <w:autoSpaceDN w:val="0"/>
        <w:adjustRightInd w:val="0"/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-</w:t>
      </w:r>
      <w:r w:rsidR="000B66E4" w:rsidRPr="000B66E4">
        <w:rPr>
          <w:rFonts w:ascii="Times New Roman" w:eastAsia="Calibri" w:hAnsi="Times New Roman" w:cs="Times New Roman"/>
          <w:sz w:val="24"/>
          <w:szCs w:val="24"/>
        </w:rPr>
        <w:t>анкетирование обучающихся (воспитанников), родителей обучающихся (воспитанников), коллег;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 xml:space="preserve">- оценку качества реализации предметов, курсов, должностных обязанностей через систему школьной оценки качества образования, мониторинг качества освоения обучающимися (воспитанниками) образовательных программ, мониторинг социализации обучающихся и воспитанников, промежуточную, итоговую и государственную итоговую аттестацию по итогам </w:t>
      </w:r>
      <w:proofErr w:type="spellStart"/>
      <w:r w:rsidRPr="000B66E4">
        <w:rPr>
          <w:rFonts w:ascii="Times New Roman" w:eastAsia="Calibri" w:hAnsi="Times New Roman" w:cs="Times New Roman"/>
          <w:sz w:val="24"/>
          <w:szCs w:val="24"/>
        </w:rPr>
        <w:t>срезовых</w:t>
      </w:r>
      <w:proofErr w:type="spellEnd"/>
      <w:r w:rsidRPr="000B66E4">
        <w:rPr>
          <w:rFonts w:ascii="Times New Roman" w:eastAsia="Calibri" w:hAnsi="Times New Roman" w:cs="Times New Roman"/>
          <w:sz w:val="24"/>
          <w:szCs w:val="24"/>
        </w:rPr>
        <w:t xml:space="preserve"> контрольных работ в период аттестации.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 xml:space="preserve">3. Подготовить представление на педагогического работника (в случае окончания срока действия предыдущей аттестации и отсутствия заявления на аттестацию с целью установления соответствия первой или высшей квалификационной категории). 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B66E4">
        <w:rPr>
          <w:rFonts w:ascii="Times New Roman" w:eastAsia="Calibri" w:hAnsi="Times New Roman" w:cs="Times New Roman"/>
          <w:sz w:val="24"/>
          <w:szCs w:val="24"/>
        </w:rPr>
        <w:t>В соответствии с Порядком аттестации 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 предыдущих аттестаций.</w:t>
      </w:r>
      <w:proofErr w:type="gramEnd"/>
      <w:r w:rsidRPr="000B66E4">
        <w:rPr>
          <w:rFonts w:ascii="Times New Roman" w:eastAsia="Calibri" w:hAnsi="Times New Roman" w:cs="Times New Roman"/>
          <w:sz w:val="24"/>
          <w:szCs w:val="24"/>
        </w:rPr>
        <w:t xml:space="preserve"> Организация работы по оценке профессиональной деятельности педагогических работников в межаттестационный период обеспечит информацию для объективной, мотивированной и всесторонней оценки профессиональных качеств </w:t>
      </w:r>
      <w:proofErr w:type="gramStart"/>
      <w:r w:rsidRPr="000B66E4">
        <w:rPr>
          <w:rFonts w:ascii="Times New Roman" w:eastAsia="Calibri" w:hAnsi="Times New Roman" w:cs="Times New Roman"/>
          <w:sz w:val="24"/>
          <w:szCs w:val="24"/>
        </w:rPr>
        <w:t>аттестующегося</w:t>
      </w:r>
      <w:proofErr w:type="gramEnd"/>
      <w:r w:rsidRPr="000B66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593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0B66E4">
        <w:rPr>
          <w:rFonts w:ascii="Times New Roman" w:eastAsia="Calibri" w:hAnsi="Times New Roman" w:cs="Times New Roman"/>
          <w:spacing w:val="6"/>
          <w:sz w:val="24"/>
          <w:szCs w:val="24"/>
        </w:rPr>
        <w:tab/>
        <w:t xml:space="preserve">4. </w:t>
      </w:r>
      <w:proofErr w:type="gramStart"/>
      <w:r w:rsidRPr="000B66E4">
        <w:rPr>
          <w:rFonts w:ascii="Times New Roman" w:eastAsia="Calibri" w:hAnsi="Times New Roman" w:cs="Times New Roman"/>
          <w:spacing w:val="6"/>
          <w:sz w:val="24"/>
          <w:szCs w:val="24"/>
        </w:rPr>
        <w:t>Ознакомить п</w:t>
      </w:r>
      <w:r w:rsidRPr="000B66E4">
        <w:rPr>
          <w:rFonts w:ascii="Times New Roman" w:eastAsia="Calibri" w:hAnsi="Times New Roman" w:cs="Times New Roman"/>
          <w:sz w:val="24"/>
          <w:szCs w:val="24"/>
        </w:rPr>
        <w:t xml:space="preserve">едагогического работника с представлением, с информацией о том, что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также заявление с </w:t>
      </w:r>
      <w:r w:rsidRPr="000B66E4">
        <w:rPr>
          <w:rFonts w:ascii="Times New Roman" w:eastAsia="Calibri" w:hAnsi="Times New Roman" w:cs="Times New Roman"/>
          <w:sz w:val="24"/>
          <w:szCs w:val="24"/>
        </w:rPr>
        <w:lastRenderedPageBreak/>
        <w:t>соответствующим обоснованием в случае несогласия с представлением работодателя, под роспись не позднее, чем за месяц до дня проведения</w:t>
      </w:r>
      <w:proofErr w:type="gramEnd"/>
      <w:r w:rsidRPr="000B66E4">
        <w:rPr>
          <w:rFonts w:ascii="Times New Roman" w:eastAsia="Calibri" w:hAnsi="Times New Roman" w:cs="Times New Roman"/>
          <w:sz w:val="24"/>
          <w:szCs w:val="24"/>
        </w:rPr>
        <w:t xml:space="preserve"> аттестации. 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66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bookmarkStart w:id="2" w:name="sub_1021"/>
      <w:r w:rsidRPr="000B66E4">
        <w:rPr>
          <w:rFonts w:ascii="Times New Roman" w:eastAsia="Calibri" w:hAnsi="Times New Roman" w:cs="Times New Roman"/>
          <w:sz w:val="24"/>
          <w:szCs w:val="24"/>
        </w:rPr>
        <w:tab/>
        <w:t>5. Организовать о</w:t>
      </w:r>
      <w:r w:rsidRPr="000B66E4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формление стенда для педагогических работников образовательного учреждения. 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66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0B66E4">
        <w:rPr>
          <w:rFonts w:ascii="Times New Roman" w:eastAsia="Calibri" w:hAnsi="Times New Roman" w:cs="Times New Roman"/>
          <w:spacing w:val="3"/>
          <w:sz w:val="24"/>
          <w:szCs w:val="24"/>
        </w:rPr>
        <w:tab/>
        <w:t>На стенде разместить:</w:t>
      </w:r>
    </w:p>
    <w:p w:rsidR="000B66E4" w:rsidRPr="000B66E4" w:rsidRDefault="000B66E4" w:rsidP="000B66E4">
      <w:pPr>
        <w:pStyle w:val="2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sz w:val="24"/>
        </w:rPr>
      </w:pPr>
      <w:r w:rsidRPr="000B66E4">
        <w:rPr>
          <w:sz w:val="24"/>
        </w:rPr>
        <w:t>- Порядок аттестации педагогических работников государственных и муниципальных образовательных учреждений, утвержденный приказом Министерства образования и науки Российской Федерации от 24 марта 2010 года № 209;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right="-82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 xml:space="preserve">- приказ Министерства здравоохранения и социального развития РФ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что 26 августа </w:t>
      </w:r>
      <w:smartTag w:uri="urn:schemas-microsoft-com:office:smarttags" w:element="metricconverter">
        <w:smartTagPr>
          <w:attr w:name="ProductID" w:val="2010 г"/>
        </w:smartTagPr>
        <w:r w:rsidRPr="000B66E4">
          <w:rPr>
            <w:rFonts w:ascii="Times New Roman" w:eastAsia="Calibri" w:hAnsi="Times New Roman" w:cs="Times New Roman"/>
            <w:sz w:val="24"/>
            <w:szCs w:val="24"/>
          </w:rPr>
          <w:t>2010 г</w:t>
        </w:r>
      </w:smartTag>
      <w:r w:rsidRPr="000B66E4">
        <w:rPr>
          <w:rFonts w:ascii="Times New Roman" w:eastAsia="Calibri" w:hAnsi="Times New Roman" w:cs="Times New Roman"/>
          <w:sz w:val="24"/>
          <w:szCs w:val="24"/>
        </w:rPr>
        <w:t xml:space="preserve">. за № 761н данный приказ зарегистрирован в Минюсте РФ 6 октября </w:t>
      </w:r>
      <w:smartTag w:uri="urn:schemas-microsoft-com:office:smarttags" w:element="metricconverter">
        <w:smartTagPr>
          <w:attr w:name="ProductID" w:val="2010 г"/>
        </w:smartTagPr>
        <w:r w:rsidRPr="000B66E4">
          <w:rPr>
            <w:rFonts w:ascii="Times New Roman" w:eastAsia="Calibri" w:hAnsi="Times New Roman" w:cs="Times New Roman"/>
            <w:sz w:val="24"/>
            <w:szCs w:val="24"/>
          </w:rPr>
          <w:t>2010 г</w:t>
        </w:r>
      </w:smartTag>
      <w:r w:rsidRPr="000B66E4">
        <w:rPr>
          <w:rFonts w:ascii="Times New Roman" w:eastAsia="Calibri" w:hAnsi="Times New Roman" w:cs="Times New Roman"/>
          <w:sz w:val="24"/>
          <w:szCs w:val="24"/>
        </w:rPr>
        <w:t>., регистрационный № 18638 и является обязательным для исполнения;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- п</w:t>
      </w:r>
      <w:r w:rsidRPr="000B66E4">
        <w:rPr>
          <w:rFonts w:ascii="Times New Roman" w:eastAsia="Calibri" w:hAnsi="Times New Roman" w:cs="Times New Roman"/>
          <w:bCs/>
          <w:sz w:val="24"/>
          <w:szCs w:val="24"/>
        </w:rPr>
        <w:t xml:space="preserve">исьма Министерства образования и науки Российской Федерации и Профсоюза работников народного образования и науки Российской Федерации по применению Порядка аттестации; </w:t>
      </w:r>
    </w:p>
    <w:p w:rsidR="000B66E4" w:rsidRPr="000B66E4" w:rsidRDefault="000B66E4" w:rsidP="000B66E4">
      <w:pPr>
        <w:pStyle w:val="2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sz w:val="24"/>
        </w:rPr>
      </w:pPr>
      <w:r w:rsidRPr="000B66E4">
        <w:rPr>
          <w:sz w:val="24"/>
        </w:rPr>
        <w:t>- Административный регламент исполнения Министерством общего и профессионального образования Свердловской области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области, утвержденный приказом Министерства общего и профессионального образования Свердловской области от 29 апреля 2011 года № 19-д;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- приказ Министерства общего и профессионального образования Свердловской области «Об организации исполнения Министерством общего и профессионального образования Свердловской области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области» от 13 января 2011 года № 33-ал;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- приказ Министерства общего и профессионального образования Свердловской области об организации деятельности Центров квалификационных испытаний в предстоящем аттестационном году;</w:t>
      </w:r>
    </w:p>
    <w:p w:rsidR="000B66E4" w:rsidRPr="000B66E4" w:rsidRDefault="000B66E4" w:rsidP="000B66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461"/>
          <w:tab w:val="left" w:pos="709"/>
        </w:tabs>
        <w:autoSpaceDE w:val="0"/>
        <w:autoSpaceDN w:val="0"/>
        <w:adjustRightInd w:val="0"/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 w:rsidRPr="000B66E4">
        <w:rPr>
          <w:rFonts w:ascii="Times New Roman" w:eastAsia="Calibri" w:hAnsi="Times New Roman" w:cs="Times New Roman"/>
          <w:spacing w:val="-1"/>
          <w:sz w:val="24"/>
          <w:szCs w:val="24"/>
        </w:rPr>
        <w:tab/>
        <w:t>- диагностические методики и программы, которые используются при проведении квалификационных испытаний;</w:t>
      </w:r>
    </w:p>
    <w:p w:rsidR="000B66E4" w:rsidRPr="000B66E4" w:rsidRDefault="000B66E4" w:rsidP="000B66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461"/>
          <w:tab w:val="left" w:pos="709"/>
        </w:tabs>
        <w:autoSpaceDE w:val="0"/>
        <w:autoSpaceDN w:val="0"/>
        <w:adjustRightInd w:val="0"/>
        <w:ind w:left="0" w:hanging="1701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0B66E4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 w:rsidRPr="000B66E4">
        <w:rPr>
          <w:rFonts w:ascii="Times New Roman" w:eastAsia="Calibri" w:hAnsi="Times New Roman" w:cs="Times New Roman"/>
          <w:spacing w:val="-1"/>
          <w:sz w:val="24"/>
          <w:szCs w:val="24"/>
        </w:rPr>
        <w:tab/>
        <w:t>- материалы для самооценки;</w:t>
      </w:r>
    </w:p>
    <w:p w:rsidR="000B66E4" w:rsidRPr="000B66E4" w:rsidRDefault="000B66E4" w:rsidP="000B66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461"/>
          <w:tab w:val="left" w:pos="709"/>
        </w:tabs>
        <w:autoSpaceDE w:val="0"/>
        <w:autoSpaceDN w:val="0"/>
        <w:adjustRightInd w:val="0"/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 w:rsidRPr="000B66E4">
        <w:rPr>
          <w:rFonts w:ascii="Times New Roman" w:eastAsia="Calibri" w:hAnsi="Times New Roman" w:cs="Times New Roman"/>
          <w:spacing w:val="-1"/>
          <w:sz w:val="24"/>
          <w:szCs w:val="24"/>
        </w:rPr>
        <w:tab/>
        <w:t xml:space="preserve">- </w:t>
      </w:r>
      <w:r w:rsidRPr="000B66E4">
        <w:rPr>
          <w:rFonts w:ascii="Times New Roman" w:eastAsia="Calibri" w:hAnsi="Times New Roman" w:cs="Times New Roman"/>
          <w:sz w:val="24"/>
          <w:szCs w:val="24"/>
        </w:rPr>
        <w:t>Положение об аттестационной комиссии образовательного учреждения;</w:t>
      </w:r>
    </w:p>
    <w:p w:rsidR="000B66E4" w:rsidRPr="000B66E4" w:rsidRDefault="000B66E4" w:rsidP="000B66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461"/>
          <w:tab w:val="left" w:pos="709"/>
        </w:tabs>
        <w:autoSpaceDE w:val="0"/>
        <w:autoSpaceDN w:val="0"/>
        <w:adjustRightInd w:val="0"/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ab/>
        <w:t xml:space="preserve">    - графики квалификационных испытаний, места дислокации Центров квалификационных испытаний.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6. Согласовать с педагогическими работниками даты квалификационного испытания и Центра квалификационных испытаний (далее – ЦКИ).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 xml:space="preserve">7. Направить в ЦКИ заявки по форме, установленной ЦКИ. Оформить направление в ЦКИ в аттестационном паспорте. 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В соответствии с Порядком аттестации информация о дате, месте и времени проведения аттестации письменно (заполняется соответствующий раздел в аттестационном паспорте) доводится работодателем до сведения педагогических работников, подлежащих аттестации, не позднее, чем за месяц до ее начала (квалификационного испытания).</w:t>
      </w:r>
    </w:p>
    <w:bookmarkEnd w:id="2"/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0B66E4">
        <w:rPr>
          <w:rFonts w:ascii="Times New Roman" w:eastAsia="Calibri" w:hAnsi="Times New Roman" w:cs="Times New Roman"/>
          <w:spacing w:val="-4"/>
          <w:sz w:val="24"/>
          <w:szCs w:val="24"/>
        </w:rPr>
        <w:lastRenderedPageBreak/>
        <w:t xml:space="preserve">8. Сформировать аттестационную комиссию образовательного учреждения до начала аттестационного года. 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B66E4">
        <w:rPr>
          <w:rFonts w:ascii="Times New Roman" w:eastAsia="Calibri" w:hAnsi="Times New Roman" w:cs="Times New Roman"/>
          <w:spacing w:val="-4"/>
          <w:sz w:val="24"/>
          <w:szCs w:val="24"/>
        </w:rPr>
        <w:t>Аттестационная комиссия формируется из работников образова</w:t>
      </w:r>
      <w:r w:rsidRPr="000B66E4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тельного учреждения, представителей профсоюзной организации, </w:t>
      </w:r>
      <w:r w:rsidRPr="000B66E4">
        <w:rPr>
          <w:rFonts w:ascii="Times New Roman" w:eastAsia="Calibri" w:hAnsi="Times New Roman" w:cs="Times New Roman"/>
          <w:spacing w:val="-2"/>
          <w:sz w:val="24"/>
          <w:szCs w:val="24"/>
        </w:rPr>
        <w:t>методической службы учреждения. В ее состав могут включаться представители органов местного самоуправления, научных и других организаций.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9. Разработать и утвердить Положение об аттестационной комиссии образовательного учреждения (Примерное положение прилагается).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10. Осуществлять контроль делопроизводства по вопросам организации и проведения аттестации: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6495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1) приказы об аттестации:</w:t>
      </w:r>
      <w:r w:rsidRPr="000B66E4">
        <w:rPr>
          <w:rFonts w:ascii="Times New Roman" w:eastAsia="Calibri" w:hAnsi="Times New Roman" w:cs="Times New Roman"/>
          <w:sz w:val="24"/>
          <w:szCs w:val="24"/>
        </w:rPr>
        <w:tab/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- об утверждении Положения об аттестационной комиссии образовательного учреждения;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- об утверждении состава аттестационной комиссии образовательного учреждения;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- о п</w:t>
      </w:r>
      <w:r w:rsidRPr="000B66E4">
        <w:rPr>
          <w:rFonts w:ascii="Times New Roman" w:eastAsia="Calibri" w:hAnsi="Times New Roman" w:cs="Times New Roman"/>
          <w:spacing w:val="-5"/>
          <w:sz w:val="24"/>
          <w:szCs w:val="24"/>
        </w:rPr>
        <w:t>роведении аттестации педагогических работников (список подлежащих аттестации);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pacing w:val="-5"/>
          <w:sz w:val="24"/>
          <w:szCs w:val="24"/>
        </w:rPr>
        <w:t>- об у</w:t>
      </w:r>
      <w:r w:rsidRPr="000B66E4">
        <w:rPr>
          <w:rFonts w:ascii="Times New Roman" w:eastAsia="Calibri" w:hAnsi="Times New Roman" w:cs="Times New Roman"/>
          <w:sz w:val="24"/>
          <w:szCs w:val="24"/>
        </w:rPr>
        <w:t>тверждении дат прохождения квалификационных испытаний (по согласованию с аттестующимся работником);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- об утверждении решений аттестационной комиссии образовательного учреждения;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2) журнал регистрации приема аттестационных материалов в аттестационную комиссию образовательного учреждения;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3) журнал выдачи аттестационных листов;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>4) протоколы аттестационной комиссии образовательного учреждения.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0" w:hanging="1701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0B66E4">
        <w:rPr>
          <w:rFonts w:ascii="Times New Roman" w:eastAsia="Calibri" w:hAnsi="Times New Roman" w:cs="Times New Roman"/>
          <w:spacing w:val="-3"/>
          <w:sz w:val="24"/>
          <w:szCs w:val="24"/>
        </w:rPr>
        <w:t>11. Организовать оформление и выдачу аттестационных листов.</w:t>
      </w:r>
    </w:p>
    <w:p w:rsidR="000B66E4" w:rsidRPr="000B66E4" w:rsidRDefault="000B66E4" w:rsidP="000B66E4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ind w:left="0" w:hanging="1701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0B66E4">
        <w:rPr>
          <w:rFonts w:ascii="Times New Roman" w:eastAsia="Calibri" w:hAnsi="Times New Roman" w:cs="Times New Roman"/>
          <w:sz w:val="24"/>
          <w:szCs w:val="24"/>
        </w:rPr>
        <w:t xml:space="preserve">Аттестационный лист оформляется в двух экземплярах </w:t>
      </w:r>
      <w:r w:rsidRPr="000B66E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(один - в личное дело, другой - на руки </w:t>
      </w:r>
      <w:proofErr w:type="gramStart"/>
      <w:r w:rsidRPr="000B66E4">
        <w:rPr>
          <w:rFonts w:ascii="Times New Roman" w:eastAsia="Calibri" w:hAnsi="Times New Roman" w:cs="Times New Roman"/>
          <w:spacing w:val="-4"/>
          <w:sz w:val="24"/>
          <w:szCs w:val="24"/>
        </w:rPr>
        <w:t>аттестованному</w:t>
      </w:r>
      <w:proofErr w:type="gramEnd"/>
      <w:r w:rsidRPr="000B66E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под роспись). Форма листа утверждена Административным регламентом. </w:t>
      </w:r>
    </w:p>
    <w:p w:rsidR="000B66E4" w:rsidRPr="000B66E4" w:rsidRDefault="000B66E4" w:rsidP="000B66E4">
      <w:pPr>
        <w:pStyle w:val="a3"/>
        <w:shd w:val="clear" w:color="auto" w:fill="FFFFFF"/>
        <w:jc w:val="both"/>
        <w:rPr>
          <w:rFonts w:ascii="Calibri" w:eastAsia="Calibri" w:hAnsi="Calibri" w:cs="Times New Roman"/>
          <w:spacing w:val="-1"/>
          <w:sz w:val="28"/>
          <w:szCs w:val="28"/>
        </w:rPr>
      </w:pPr>
    </w:p>
    <w:sectPr w:rsidR="000B66E4" w:rsidRPr="000B66E4" w:rsidSect="000B66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60540"/>
    <w:multiLevelType w:val="multilevel"/>
    <w:tmpl w:val="6352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B66E4"/>
    <w:rsid w:val="000541AF"/>
    <w:rsid w:val="000B66E4"/>
    <w:rsid w:val="00164457"/>
    <w:rsid w:val="002E61B2"/>
    <w:rsid w:val="00455775"/>
    <w:rsid w:val="005167FD"/>
    <w:rsid w:val="008A214F"/>
    <w:rsid w:val="00D23A59"/>
    <w:rsid w:val="00DC0E07"/>
    <w:rsid w:val="00E9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B66E4"/>
    <w:pPr>
      <w:spacing w:after="0" w:line="240" w:lineRule="auto"/>
      <w:jc w:val="center"/>
    </w:pPr>
    <w:rPr>
      <w:rFonts w:ascii="Times New Roman" w:eastAsia="Times New Roman" w:hAnsi="Times New Roman" w:cs="Times New Roman"/>
      <w:sz w:val="1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B66E4"/>
    <w:rPr>
      <w:rFonts w:ascii="Times New Roman" w:eastAsia="Times New Roman" w:hAnsi="Times New Roman" w:cs="Times New Roman"/>
      <w:sz w:val="14"/>
      <w:szCs w:val="24"/>
      <w:lang w:eastAsia="ru-RU"/>
    </w:rPr>
  </w:style>
  <w:style w:type="paragraph" w:styleId="a3">
    <w:name w:val="List Paragraph"/>
    <w:basedOn w:val="a"/>
    <w:uiPriority w:val="34"/>
    <w:qFormat/>
    <w:rsid w:val="000B66E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6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денарт</dc:creator>
  <cp:lastModifiedBy>Секретарь</cp:lastModifiedBy>
  <cp:revision>3</cp:revision>
  <dcterms:created xsi:type="dcterms:W3CDTF">2014-02-06T17:25:00Z</dcterms:created>
  <dcterms:modified xsi:type="dcterms:W3CDTF">2014-02-07T02:34:00Z</dcterms:modified>
</cp:coreProperties>
</file>